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7039C" w:rsidRDefault="0097039C">
      <w:pPr>
        <w:pStyle w:val="Tekstpodstawowy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nr 2 do zapytania ofertowego </w:t>
      </w:r>
    </w:p>
    <w:p w:rsidR="0097039C" w:rsidRDefault="0097039C">
      <w:pPr>
        <w:pStyle w:val="Tekstpodstawowy"/>
        <w:rPr>
          <w:rFonts w:ascii="Times New Roman" w:hAnsi="Times New Roman" w:cs="Times New Roman"/>
        </w:rPr>
      </w:pPr>
    </w:p>
    <w:p w:rsidR="0097039C" w:rsidRDefault="0097039C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97039C" w:rsidRDefault="0097039C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97039C" w:rsidRDefault="0097039C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97039C" w:rsidRDefault="0097039C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97039C" w:rsidRDefault="0097039C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i dane adresowe wykonawcy</w:t>
      </w:r>
    </w:p>
    <w:p w:rsidR="0097039C" w:rsidRDefault="0097039C">
      <w:pPr>
        <w:pStyle w:val="Tekstpodstawowy"/>
        <w:rPr>
          <w:rFonts w:ascii="Times New Roman" w:hAnsi="Times New Roman" w:cs="Times New Roman"/>
        </w:rPr>
      </w:pPr>
    </w:p>
    <w:p w:rsidR="0097039C" w:rsidRDefault="0097039C" w:rsidP="00A323AA">
      <w:pPr>
        <w:rPr>
          <w:bCs/>
        </w:rPr>
      </w:pPr>
      <w:r>
        <w:t xml:space="preserve">Nawiązując do zapytania ofertowego </w:t>
      </w:r>
      <w:r>
        <w:rPr>
          <w:bCs/>
        </w:rPr>
        <w:t xml:space="preserve">na wykonanie usługi konserwacji systemów sygnalizacji pożaru (SSP), </w:t>
      </w:r>
      <w:r>
        <w:rPr>
          <w:sz w:val="22"/>
        </w:rPr>
        <w:t xml:space="preserve">telewizji przemysłowej (CCTV) oraz sygnalizacji włamania i napadu (SSWiN) </w:t>
      </w:r>
      <w:r>
        <w:rPr>
          <w:bCs/>
        </w:rPr>
        <w:t xml:space="preserve">w </w:t>
      </w:r>
      <w:r w:rsidR="00A323AA">
        <w:rPr>
          <w:bCs/>
        </w:rPr>
        <w:t xml:space="preserve">oddziałach </w:t>
      </w:r>
      <w:r>
        <w:rPr>
          <w:bCs/>
        </w:rPr>
        <w:t>Muzeum Okręgow</w:t>
      </w:r>
      <w:r w:rsidR="00A323AA">
        <w:rPr>
          <w:bCs/>
        </w:rPr>
        <w:t>ego</w:t>
      </w:r>
      <w:r>
        <w:rPr>
          <w:bCs/>
        </w:rPr>
        <w:t xml:space="preserve"> Ziemi Kaliskiej w Kaliszu oferujemy </w:t>
      </w:r>
      <w:r>
        <w:t>wykonanie usługi objętej zamówieniem za cenę:</w:t>
      </w:r>
    </w:p>
    <w:p w:rsidR="0097039C" w:rsidRDefault="0097039C">
      <w:pPr>
        <w:jc w:val="both"/>
        <w:rPr>
          <w:sz w:val="22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0"/>
        <w:gridCol w:w="1800"/>
        <w:gridCol w:w="1646"/>
        <w:gridCol w:w="1566"/>
      </w:tblGrid>
      <w:tr w:rsidR="0097039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Wyszczególnienie (lokalizacja SSP)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Cena netto za przegląd (SSP, </w:t>
            </w:r>
            <w:r>
              <w:rPr>
                <w:rFonts w:ascii="Times New Roman" w:hAnsi="Times New Roman" w:cs="Times New Roman"/>
              </w:rPr>
              <w:t>SSWiN, CCTV)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Ilość przeglądów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C" w:rsidRDefault="0097039C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Łączna cena netto</w:t>
            </w:r>
          </w:p>
        </w:tc>
      </w:tr>
      <w:tr w:rsidR="0097039C">
        <w:trPr>
          <w:trHeight w:val="2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4=kol. 2x3</w:t>
            </w:r>
          </w:p>
        </w:tc>
      </w:tr>
      <w:tr w:rsidR="0097039C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0116A4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039C">
              <w:rPr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Oddział Literacki Dworek Marii Dąbrowskiej w Russowie</w:t>
            </w:r>
          </w:p>
          <w:p w:rsidR="0097039C" w:rsidRDefault="009703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Russów 49</w:t>
            </w:r>
          </w:p>
          <w:p w:rsidR="0097039C" w:rsidRDefault="0097039C">
            <w:pPr>
              <w:snapToGrid w:val="0"/>
              <w:rPr>
                <w:sz w:val="22"/>
                <w:szCs w:val="22"/>
              </w:rPr>
            </w:pPr>
            <w:r>
              <w:rPr>
                <w:color w:val="1D1D1B"/>
                <w:sz w:val="22"/>
                <w:szCs w:val="22"/>
                <w:shd w:val="clear" w:color="auto" w:fill="FFFFFF"/>
              </w:rPr>
              <w:t>62-817 Żelazków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97039C" w:rsidRDefault="0097039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97039C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0116A4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7039C">
              <w:rPr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Rezerwat Archeologiczny w Kaliszu-Zawodziu</w:t>
            </w:r>
          </w:p>
          <w:p w:rsidR="0097039C" w:rsidRDefault="009703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B. Pobożnego 87-105</w:t>
            </w:r>
          </w:p>
          <w:p w:rsidR="0097039C" w:rsidRDefault="0097039C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97039C" w:rsidRDefault="0097039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97039C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0116A4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7039C">
              <w:rPr>
                <w:sz w:val="22"/>
                <w:szCs w:val="22"/>
              </w:rPr>
              <w:t>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Centrum Rysunku i Grafiki im. Tadeusza Kulisiewicza</w:t>
            </w:r>
          </w:p>
          <w:p w:rsidR="0097039C" w:rsidRDefault="009703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Kolegialna 4</w:t>
            </w:r>
          </w:p>
          <w:p w:rsidR="0097039C" w:rsidRDefault="0097039C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  <w:p w:rsidR="0097039C" w:rsidRDefault="0097039C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97039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 w:rsidP="00614CD1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Razem poz. 1-</w:t>
            </w:r>
            <w:r w:rsidR="00614CD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(netto)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97039C">
        <w:trPr>
          <w:trHeight w:val="3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 23%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97039C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 (brutto)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39C" w:rsidRDefault="0097039C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97039C" w:rsidRDefault="0097039C">
      <w:pPr>
        <w:spacing w:line="360" w:lineRule="auto"/>
        <w:rPr>
          <w:sz w:val="22"/>
        </w:rPr>
      </w:pPr>
    </w:p>
    <w:p w:rsidR="0097039C" w:rsidRDefault="0097039C">
      <w:pPr>
        <w:spacing w:line="276" w:lineRule="auto"/>
      </w:pPr>
      <w:r>
        <w:t>W wyżej wymienionej cenie uwzględniono wszystkie koszty wykonania usługi.</w:t>
      </w:r>
    </w:p>
    <w:p w:rsidR="0097039C" w:rsidRDefault="0097039C">
      <w:pPr>
        <w:spacing w:line="276" w:lineRule="auto"/>
      </w:pPr>
      <w:r>
        <w:t>Termin wykonania zamówienia od 01.01.20</w:t>
      </w:r>
      <w:r w:rsidR="009A065C">
        <w:t>20 r.  do 31.12.2020</w:t>
      </w:r>
      <w:r>
        <w:t xml:space="preserve"> r.</w:t>
      </w:r>
    </w:p>
    <w:p w:rsidR="0097039C" w:rsidRDefault="0097039C">
      <w:pPr>
        <w:jc w:val="both"/>
      </w:pPr>
      <w:r>
        <w:t>1) zakres prac został przez nas zaakceptowany</w:t>
      </w:r>
    </w:p>
    <w:p w:rsidR="0097039C" w:rsidRDefault="0097039C">
      <w:pPr>
        <w:jc w:val="both"/>
      </w:pPr>
      <w:r>
        <w:t xml:space="preserve">2) zapoznaliśmy się z szczegółowym opisem przedmiotu zamówienia i nie wnosimy do niego zastrzeżeń oraz zdobyliśmy informacje konieczne do przygotowania oferty </w:t>
      </w:r>
    </w:p>
    <w:p w:rsidR="0097039C" w:rsidRDefault="0097039C"/>
    <w:p w:rsidR="0097039C" w:rsidRDefault="0097039C"/>
    <w:p w:rsidR="0097039C" w:rsidRDefault="0097039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97039C" w:rsidRDefault="0097039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wykonawcy)</w:t>
      </w:r>
      <w:r>
        <w:rPr>
          <w:rFonts w:ascii="Times New Roman" w:hAnsi="Times New Roman" w:cs="Times New Roman"/>
        </w:rPr>
        <w:tab/>
      </w:r>
    </w:p>
    <w:p w:rsidR="0097039C" w:rsidRDefault="0097039C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039C" w:rsidRDefault="0097039C">
      <w:pPr>
        <w:jc w:val="right"/>
        <w:rPr>
          <w:sz w:val="18"/>
        </w:rPr>
      </w:pPr>
      <w:r>
        <w:rPr>
          <w:sz w:val="18"/>
        </w:rPr>
        <w:t xml:space="preserve">Załącznik nr 3 do zapytania ofertowego </w:t>
      </w:r>
    </w:p>
    <w:p w:rsidR="0097039C" w:rsidRDefault="0097039C">
      <w:pPr>
        <w:jc w:val="right"/>
        <w:rPr>
          <w:sz w:val="18"/>
        </w:rPr>
      </w:pPr>
    </w:p>
    <w:p w:rsidR="0097039C" w:rsidRDefault="0097039C">
      <w:pPr>
        <w:jc w:val="right"/>
        <w:rPr>
          <w:sz w:val="18"/>
        </w:rPr>
      </w:pPr>
    </w:p>
    <w:p w:rsidR="0097039C" w:rsidRDefault="0097039C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........................., dnia..........................</w:t>
      </w:r>
    </w:p>
    <w:p w:rsidR="0097039C" w:rsidRDefault="0097039C">
      <w:pPr>
        <w:autoSpaceDE w:val="0"/>
        <w:jc w:val="right"/>
        <w:rPr>
          <w:sz w:val="13"/>
          <w:szCs w:val="13"/>
        </w:rPr>
      </w:pPr>
    </w:p>
    <w:p w:rsidR="0097039C" w:rsidRDefault="0097039C">
      <w:pPr>
        <w:autoSpaceDE w:val="0"/>
        <w:jc w:val="right"/>
        <w:rPr>
          <w:sz w:val="13"/>
          <w:szCs w:val="13"/>
        </w:rPr>
      </w:pPr>
    </w:p>
    <w:p w:rsidR="0097039C" w:rsidRDefault="0097039C">
      <w:pPr>
        <w:autoSpaceDE w:val="0"/>
        <w:rPr>
          <w:sz w:val="13"/>
          <w:szCs w:val="13"/>
        </w:rPr>
      </w:pPr>
    </w:p>
    <w:p w:rsidR="0097039C" w:rsidRDefault="0097039C">
      <w:pPr>
        <w:autoSpaceDE w:val="0"/>
        <w:rPr>
          <w:sz w:val="13"/>
          <w:szCs w:val="13"/>
        </w:rPr>
      </w:pPr>
    </w:p>
    <w:p w:rsidR="0097039C" w:rsidRDefault="0097039C">
      <w:pPr>
        <w:autoSpaceDE w:val="0"/>
        <w:rPr>
          <w:sz w:val="13"/>
          <w:szCs w:val="13"/>
        </w:rPr>
      </w:pPr>
    </w:p>
    <w:p w:rsidR="0097039C" w:rsidRDefault="0097039C">
      <w:pPr>
        <w:autoSpaceDE w:val="0"/>
        <w:rPr>
          <w:sz w:val="13"/>
          <w:szCs w:val="13"/>
        </w:rPr>
      </w:pPr>
    </w:p>
    <w:p w:rsidR="0097039C" w:rsidRDefault="0097039C">
      <w:pPr>
        <w:autoSpaceDE w:val="0"/>
        <w:rPr>
          <w:sz w:val="13"/>
          <w:szCs w:val="13"/>
        </w:rPr>
      </w:pPr>
    </w:p>
    <w:p w:rsidR="0097039C" w:rsidRDefault="0097039C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:rsidR="0097039C" w:rsidRDefault="0097039C">
      <w:pPr>
        <w:autoSpaceDE w:val="0"/>
        <w:jc w:val="center"/>
        <w:rPr>
          <w:b/>
          <w:bCs/>
          <w:szCs w:val="20"/>
        </w:rPr>
      </w:pPr>
    </w:p>
    <w:p w:rsidR="0097039C" w:rsidRDefault="0097039C">
      <w:pPr>
        <w:autoSpaceDE w:val="0"/>
        <w:rPr>
          <w:b/>
          <w:bCs/>
          <w:szCs w:val="20"/>
        </w:rPr>
      </w:pPr>
    </w:p>
    <w:p w:rsidR="0097039C" w:rsidRDefault="0097039C">
      <w:pPr>
        <w:spacing w:line="276" w:lineRule="auto"/>
        <w:jc w:val="both"/>
        <w:rPr>
          <w:b/>
          <w:bCs/>
        </w:rPr>
      </w:pPr>
      <w:r>
        <w:rPr>
          <w:szCs w:val="20"/>
        </w:rPr>
        <w:t xml:space="preserve">Przystępując do udziału w postępowaniu o udzielenie zamówienia o wartości szacunkowej nieprzekraczającej równowartości 30000 euro na </w:t>
      </w:r>
      <w:r>
        <w:rPr>
          <w:bCs/>
        </w:rPr>
        <w:t xml:space="preserve">wykonanie usługi konserwacji systemów sygnalizacji pożaru (SSP), </w:t>
      </w:r>
      <w:r>
        <w:rPr>
          <w:sz w:val="22"/>
        </w:rPr>
        <w:t xml:space="preserve">telewizji przemysłowej (CCTV) oraz sygnalizacji włamania i napadu (SSWiN) </w:t>
      </w:r>
      <w:r>
        <w:rPr>
          <w:bCs/>
        </w:rPr>
        <w:t>w Muzeum Okręgowym Ziemi Kaliskiej w Kaliszu i oddziałach</w:t>
      </w:r>
      <w:r>
        <w:rPr>
          <w:b/>
          <w:bCs/>
        </w:rPr>
        <w:t xml:space="preserve"> </w:t>
      </w:r>
      <w:r>
        <w:t>o</w:t>
      </w:r>
      <w:r>
        <w:rPr>
          <w:szCs w:val="20"/>
        </w:rPr>
        <w:t>świadczam, że podmiot, który reprezentujemy spełnia niżej określone wymagania:</w:t>
      </w:r>
    </w:p>
    <w:p w:rsidR="0097039C" w:rsidRDefault="0097039C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:rsidR="0097039C" w:rsidRDefault="0097039C">
      <w:pPr>
        <w:autoSpaceDE w:val="0"/>
        <w:spacing w:line="276" w:lineRule="auto"/>
        <w:jc w:val="both"/>
        <w:rPr>
          <w:bCs/>
          <w:szCs w:val="20"/>
        </w:rPr>
      </w:pPr>
      <w:r>
        <w:rPr>
          <w:szCs w:val="20"/>
        </w:rPr>
        <w:t>prawa nakładają obowiązek ich posiadania.</w:t>
      </w:r>
    </w:p>
    <w:p w:rsidR="0097039C" w:rsidRDefault="0097039C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2. Posiada niezbędną wiedzę i doświadczenie.</w:t>
      </w:r>
    </w:p>
    <w:p w:rsidR="0097039C" w:rsidRDefault="0097039C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3. Dysponuje potencjałem technicznym oraz osobami zdolnymi do wykonania zamówienia.</w:t>
      </w:r>
    </w:p>
    <w:p w:rsidR="0097039C" w:rsidRDefault="0097039C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:rsidR="0097039C" w:rsidRDefault="0097039C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5. Nie podlega wykluczeniu z postępowania o udzielenie zamówienia w rozumieniu przepisów art. 24 Ustawy Prawo Zamówień Publicznych.</w:t>
      </w:r>
    </w:p>
    <w:p w:rsidR="0097039C" w:rsidRDefault="0097039C">
      <w:pPr>
        <w:pStyle w:val="Tekstpodstawowy"/>
        <w:rPr>
          <w:rFonts w:ascii="Times New Roman" w:hAnsi="Times New Roman" w:cs="Times New Roman"/>
        </w:rPr>
      </w:pPr>
    </w:p>
    <w:p w:rsidR="0097039C" w:rsidRDefault="0097039C">
      <w:pPr>
        <w:pStyle w:val="Tekstpodstawowy"/>
        <w:rPr>
          <w:rFonts w:ascii="Times New Roman" w:hAnsi="Times New Roman" w:cs="Times New Roman"/>
        </w:rPr>
      </w:pPr>
    </w:p>
    <w:p w:rsidR="0097039C" w:rsidRDefault="0097039C">
      <w:pPr>
        <w:pStyle w:val="Tekstpodstawowy"/>
        <w:rPr>
          <w:rFonts w:ascii="Times New Roman" w:hAnsi="Times New Roman" w:cs="Times New Roman"/>
        </w:rPr>
      </w:pPr>
    </w:p>
    <w:p w:rsidR="0097039C" w:rsidRDefault="0097039C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97039C" w:rsidRDefault="0097039C">
      <w:pPr>
        <w:jc w:val="right"/>
      </w:pPr>
      <w:r>
        <w:t>(podpis wykonawcy)</w:t>
      </w:r>
    </w:p>
    <w:p w:rsidR="0097039C" w:rsidRDefault="0097039C">
      <w:r>
        <w:t xml:space="preserve">                                                                                                                   </w:t>
      </w:r>
    </w:p>
    <w:sectPr w:rsidR="0097039C">
      <w:footerReference w:type="default" r:id="rId7"/>
      <w:footerReference w:type="first" r:id="rId8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334" w:rsidRDefault="00C10334">
      <w:r>
        <w:separator/>
      </w:r>
    </w:p>
  </w:endnote>
  <w:endnote w:type="continuationSeparator" w:id="0">
    <w:p w:rsidR="00C10334" w:rsidRDefault="00C1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9C" w:rsidRDefault="008B6DC0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39C" w:rsidRDefault="0097039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B6DC0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97039C" w:rsidRDefault="0097039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B6DC0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39C" w:rsidRDefault="009703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334" w:rsidRDefault="00C10334">
      <w:r>
        <w:separator/>
      </w:r>
    </w:p>
  </w:footnote>
  <w:footnote w:type="continuationSeparator" w:id="0">
    <w:p w:rsidR="00C10334" w:rsidRDefault="00C1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5C"/>
    <w:rsid w:val="000116A4"/>
    <w:rsid w:val="00614CD1"/>
    <w:rsid w:val="008B6DC0"/>
    <w:rsid w:val="0097039C"/>
    <w:rsid w:val="009A065C"/>
    <w:rsid w:val="00A323AA"/>
    <w:rsid w:val="00C10334"/>
    <w:rsid w:val="00E8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F32211-4803-4992-AB58-024A02BF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lang w:eastAsia="ar-SA"/>
    </w:rPr>
  </w:style>
  <w:style w:type="character" w:styleId="Odwoanieprzypisukocowego">
    <w:name w:val="end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</cp:lastModifiedBy>
  <cp:revision>2</cp:revision>
  <cp:lastPrinted>2016-12-07T08:38:00Z</cp:lastPrinted>
  <dcterms:created xsi:type="dcterms:W3CDTF">2019-12-02T08:26:00Z</dcterms:created>
  <dcterms:modified xsi:type="dcterms:W3CDTF">2019-12-02T08:26:00Z</dcterms:modified>
</cp:coreProperties>
</file>